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F43BDE" w:rsidRPr="00F43BDE" w:rsidTr="00E6092F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Arial" w:eastAsia="Times New Roman" w:hAnsi="Arial" w:cs="Times New Roman"/>
                <w:b/>
                <w:noProof/>
                <w:color w:val="000076"/>
                <w:position w:val="-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FDFC14" wp14:editId="1ABC6A21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1" name="Рисунок 1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инженерлік-экономикалық</w:t>
            </w:r>
            <w:proofErr w:type="spellEnd"/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Костанайский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инженерно-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экономический университет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им. 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Дулатова</w:t>
            </w:r>
            <w:proofErr w:type="spellEnd"/>
          </w:p>
        </w:tc>
      </w:tr>
      <w:tr w:rsidR="00F43BDE" w:rsidRPr="00F43BDE" w:rsidTr="00E6092F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F43BDE" w:rsidRPr="00F43BDE" w:rsidTr="00E6092F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F43BDE" w:rsidRPr="00F43BDE" w:rsidTr="00E6092F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Ғылыми кенесіңің</w:t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Ученого совета</w:t>
            </w:r>
          </w:p>
        </w:tc>
      </w:tr>
      <w:tr w:rsidR="00F43BDE" w:rsidRPr="0034163A" w:rsidTr="00E6092F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D767CA" w:rsidP="00F43BDE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25</w:t>
            </w:r>
            <w:r w:rsidR="00D538D7" w:rsidRPr="0034163A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.06.2024</w:t>
            </w:r>
            <w:r w:rsidR="00F43BDE" w:rsidRPr="0034163A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34163A" w:rsidRDefault="00D767CA" w:rsidP="003F05A3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25</w:t>
            </w:r>
            <w:r w:rsidR="00D538D7" w:rsidRPr="0034163A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.06.2024</w:t>
            </w:r>
            <w:r w:rsidR="003F05A3" w:rsidRPr="0034163A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</w:t>
            </w:r>
            <w:r w:rsidR="00F43BDE" w:rsidRPr="0034163A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г.</w:t>
            </w:r>
          </w:p>
        </w:tc>
      </w:tr>
      <w:tr w:rsidR="00F43BDE" w:rsidRPr="00F43BDE" w:rsidTr="00E6092F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F43BDE" w:rsidRDefault="00F43BDE" w:rsidP="00A65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767CA" w:rsidRDefault="00D767CA" w:rsidP="00D767C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767CA" w:rsidRPr="001F0EC5" w:rsidRDefault="001F0EC5" w:rsidP="00D767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C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1F0EC5">
        <w:rPr>
          <w:rFonts w:ascii="Times New Roman" w:hAnsi="Times New Roman" w:cs="Times New Roman"/>
          <w:b/>
          <w:sz w:val="28"/>
          <w:szCs w:val="28"/>
        </w:rPr>
        <w:t>в-с</w:t>
      </w:r>
      <w:proofErr w:type="gramEnd"/>
      <w:r w:rsidRPr="001F0EC5">
        <w:rPr>
          <w:rFonts w:ascii="Times New Roman" w:hAnsi="Times New Roman" w:cs="Times New Roman"/>
          <w:b/>
          <w:sz w:val="28"/>
          <w:szCs w:val="28"/>
        </w:rPr>
        <w:t xml:space="preserve"> Утверждение академического календаря на 2024-2025 уч. год (по </w:t>
      </w:r>
      <w:proofErr w:type="spellStart"/>
      <w:r w:rsidRPr="001F0EC5">
        <w:rPr>
          <w:rFonts w:ascii="Times New Roman" w:hAnsi="Times New Roman" w:cs="Times New Roman"/>
          <w:b/>
          <w:sz w:val="28"/>
          <w:szCs w:val="28"/>
        </w:rPr>
        <w:t>бакалавриату</w:t>
      </w:r>
      <w:proofErr w:type="spellEnd"/>
      <w:r w:rsidRPr="001F0EC5">
        <w:rPr>
          <w:rFonts w:ascii="Times New Roman" w:hAnsi="Times New Roman" w:cs="Times New Roman"/>
          <w:b/>
          <w:sz w:val="28"/>
          <w:szCs w:val="28"/>
        </w:rPr>
        <w:t xml:space="preserve"> и магистратуре)</w:t>
      </w:r>
    </w:p>
    <w:p w:rsidR="001F0EC5" w:rsidRDefault="001F0EC5" w:rsidP="001F0E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F0EC5" w:rsidRDefault="001F0EC5" w:rsidP="001F0EC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EC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F0EC5">
        <w:rPr>
          <w:rFonts w:ascii="Times New Roman" w:hAnsi="Times New Roman" w:cs="Times New Roman"/>
          <w:sz w:val="28"/>
          <w:szCs w:val="28"/>
        </w:rPr>
        <w:t xml:space="preserve"> академической политики </w:t>
      </w:r>
      <w:proofErr w:type="spellStart"/>
      <w:r w:rsidRPr="001F0EC5">
        <w:rPr>
          <w:rFonts w:ascii="Times New Roman" w:hAnsi="Times New Roman" w:cs="Times New Roman"/>
          <w:sz w:val="28"/>
          <w:szCs w:val="28"/>
        </w:rPr>
        <w:t>КИнЭУ</w:t>
      </w:r>
      <w:proofErr w:type="spellEnd"/>
      <w:r w:rsidRPr="001F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EC5">
        <w:rPr>
          <w:rFonts w:ascii="Times New Roman" w:hAnsi="Times New Roman" w:cs="Times New Roman"/>
          <w:sz w:val="28"/>
          <w:szCs w:val="28"/>
        </w:rPr>
        <w:t>им.М.Дулатова</w:t>
      </w:r>
      <w:proofErr w:type="spellEnd"/>
      <w:r w:rsidRPr="001F0EC5">
        <w:rPr>
          <w:rFonts w:ascii="Times New Roman" w:hAnsi="Times New Roman" w:cs="Times New Roman"/>
          <w:sz w:val="28"/>
          <w:szCs w:val="28"/>
        </w:rPr>
        <w:t>, утвержденной решением Ученого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1F0EC5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2023 г., протокол №1</w:t>
      </w:r>
      <w:r w:rsidRPr="001F0EC5">
        <w:rPr>
          <w:rFonts w:ascii="Times New Roman" w:hAnsi="Times New Roman" w:cs="Times New Roman"/>
          <w:sz w:val="28"/>
          <w:szCs w:val="28"/>
        </w:rPr>
        <w:t xml:space="preserve"> Организация учебного процесса. </w:t>
      </w:r>
    </w:p>
    <w:p w:rsidR="001F0EC5" w:rsidRDefault="001F0EC5" w:rsidP="001F0EC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EC5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в течение одного учебного года осуществляется на основе академического календаря. В академическом календаре отражаются периоды проведения учебных занятий, промежуточных и итоговой аттестации, профессиональных практик и других видов учебной работы в течение учебного года, дни отдыха (каникулы и праздники). Академический календарь утверждается Председателем Ученого совета на основании решения Ученого совета и доводится до сведения обучающихся и преподавателей не </w:t>
      </w:r>
      <w:proofErr w:type="gramStart"/>
      <w:r w:rsidRPr="001F0EC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F0EC5">
        <w:rPr>
          <w:rFonts w:ascii="Times New Roman" w:hAnsi="Times New Roman" w:cs="Times New Roman"/>
          <w:sz w:val="28"/>
          <w:szCs w:val="28"/>
        </w:rPr>
        <w:t xml:space="preserve"> чем за месяц до начала учебного года. Представляем на рассмотрение академический календарь для </w:t>
      </w:r>
      <w:proofErr w:type="spellStart"/>
      <w:r w:rsidRPr="001F0EC5">
        <w:rPr>
          <w:rFonts w:ascii="Times New Roman" w:hAnsi="Times New Roman" w:cs="Times New Roman"/>
          <w:sz w:val="28"/>
          <w:szCs w:val="28"/>
        </w:rPr>
        <w:t>бак</w:t>
      </w:r>
      <w:r>
        <w:rPr>
          <w:rFonts w:ascii="Times New Roman" w:hAnsi="Times New Roman" w:cs="Times New Roman"/>
          <w:sz w:val="28"/>
          <w:szCs w:val="28"/>
        </w:rPr>
        <w:t>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 на 2024-2025</w:t>
      </w:r>
      <w:r w:rsidRPr="001F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EC5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1F0EC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F0EC5" w:rsidRDefault="001F0EC5" w:rsidP="001F0EC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EC5" w:rsidRPr="001F0EC5" w:rsidRDefault="001F0EC5" w:rsidP="001F0EC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EC5">
        <w:rPr>
          <w:rFonts w:ascii="Times New Roman" w:hAnsi="Times New Roman" w:cs="Times New Roman"/>
          <w:b/>
          <w:sz w:val="28"/>
          <w:szCs w:val="28"/>
        </w:rPr>
        <w:t>Проект решений:</w:t>
      </w:r>
    </w:p>
    <w:p w:rsidR="001F0EC5" w:rsidRPr="001F0EC5" w:rsidRDefault="001F0EC5" w:rsidP="001F0EC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7CA" w:rsidRPr="001F0EC5" w:rsidRDefault="001F0EC5" w:rsidP="001F0EC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EC5">
        <w:rPr>
          <w:rFonts w:ascii="Times New Roman" w:hAnsi="Times New Roman" w:cs="Times New Roman"/>
          <w:sz w:val="28"/>
          <w:szCs w:val="28"/>
        </w:rPr>
        <w:t>Утвердить академический календарь на 2023-2024 учебный год</w:t>
      </w:r>
    </w:p>
    <w:sectPr w:rsidR="00D767CA" w:rsidRPr="001F0EC5" w:rsidSect="0073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419F"/>
    <w:multiLevelType w:val="hybridMultilevel"/>
    <w:tmpl w:val="F854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550F8"/>
    <w:multiLevelType w:val="hybridMultilevel"/>
    <w:tmpl w:val="817C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7122"/>
    <w:multiLevelType w:val="hybridMultilevel"/>
    <w:tmpl w:val="F730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947EA"/>
    <w:multiLevelType w:val="hybridMultilevel"/>
    <w:tmpl w:val="28EC44FC"/>
    <w:lvl w:ilvl="0" w:tplc="4F6A25F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F266F0"/>
    <w:multiLevelType w:val="hybridMultilevel"/>
    <w:tmpl w:val="96188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37DD2"/>
    <w:multiLevelType w:val="hybridMultilevel"/>
    <w:tmpl w:val="5926766C"/>
    <w:lvl w:ilvl="0" w:tplc="AB2C3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1C7AC8"/>
    <w:multiLevelType w:val="hybridMultilevel"/>
    <w:tmpl w:val="DCF8CF22"/>
    <w:lvl w:ilvl="0" w:tplc="0419000B">
      <w:start w:val="1"/>
      <w:numFmt w:val="bullet"/>
      <w:lvlText w:val=""/>
      <w:lvlJc w:val="left"/>
      <w:pPr>
        <w:tabs>
          <w:tab w:val="num" w:pos="1534"/>
        </w:tabs>
        <w:ind w:left="153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7">
    <w:nsid w:val="7C772217"/>
    <w:multiLevelType w:val="hybridMultilevel"/>
    <w:tmpl w:val="0E2E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54F8F"/>
    <w:multiLevelType w:val="hybridMultilevel"/>
    <w:tmpl w:val="EE1AE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9"/>
    <w:rsid w:val="000173B6"/>
    <w:rsid w:val="00026595"/>
    <w:rsid w:val="000314F6"/>
    <w:rsid w:val="00067A44"/>
    <w:rsid w:val="0009306E"/>
    <w:rsid w:val="000B5725"/>
    <w:rsid w:val="00101A75"/>
    <w:rsid w:val="00114798"/>
    <w:rsid w:val="0014439B"/>
    <w:rsid w:val="0016105D"/>
    <w:rsid w:val="00176D30"/>
    <w:rsid w:val="00181403"/>
    <w:rsid w:val="001855FA"/>
    <w:rsid w:val="001865FC"/>
    <w:rsid w:val="001D20FC"/>
    <w:rsid w:val="001E2F0F"/>
    <w:rsid w:val="001F0EC5"/>
    <w:rsid w:val="001F6C22"/>
    <w:rsid w:val="00201C9F"/>
    <w:rsid w:val="00232E35"/>
    <w:rsid w:val="0023352C"/>
    <w:rsid w:val="0024279D"/>
    <w:rsid w:val="00266688"/>
    <w:rsid w:val="002B3A97"/>
    <w:rsid w:val="002B4F1B"/>
    <w:rsid w:val="002C64AF"/>
    <w:rsid w:val="002D375B"/>
    <w:rsid w:val="00307A0E"/>
    <w:rsid w:val="003171A6"/>
    <w:rsid w:val="0032532D"/>
    <w:rsid w:val="0034163A"/>
    <w:rsid w:val="00365A21"/>
    <w:rsid w:val="00385E80"/>
    <w:rsid w:val="00391006"/>
    <w:rsid w:val="00397C7F"/>
    <w:rsid w:val="003C5039"/>
    <w:rsid w:val="003C627D"/>
    <w:rsid w:val="003D0222"/>
    <w:rsid w:val="003D6D4E"/>
    <w:rsid w:val="003E7C76"/>
    <w:rsid w:val="003F05A3"/>
    <w:rsid w:val="00415417"/>
    <w:rsid w:val="004221D3"/>
    <w:rsid w:val="00437654"/>
    <w:rsid w:val="00470550"/>
    <w:rsid w:val="0047772F"/>
    <w:rsid w:val="004B58FB"/>
    <w:rsid w:val="004C6EEE"/>
    <w:rsid w:val="004E0076"/>
    <w:rsid w:val="004E4E67"/>
    <w:rsid w:val="005177F4"/>
    <w:rsid w:val="00524D9E"/>
    <w:rsid w:val="005301B2"/>
    <w:rsid w:val="00553889"/>
    <w:rsid w:val="005602D2"/>
    <w:rsid w:val="005A40A3"/>
    <w:rsid w:val="005A5454"/>
    <w:rsid w:val="005B57FA"/>
    <w:rsid w:val="005C30B3"/>
    <w:rsid w:val="005E3DB9"/>
    <w:rsid w:val="0060106F"/>
    <w:rsid w:val="00604873"/>
    <w:rsid w:val="006307A9"/>
    <w:rsid w:val="006A20FB"/>
    <w:rsid w:val="006B40BA"/>
    <w:rsid w:val="006C3CDD"/>
    <w:rsid w:val="006E3356"/>
    <w:rsid w:val="006F2FE7"/>
    <w:rsid w:val="00725609"/>
    <w:rsid w:val="007337A5"/>
    <w:rsid w:val="007416C2"/>
    <w:rsid w:val="007652DB"/>
    <w:rsid w:val="007754B5"/>
    <w:rsid w:val="00776132"/>
    <w:rsid w:val="0079073F"/>
    <w:rsid w:val="008113B8"/>
    <w:rsid w:val="00814DBA"/>
    <w:rsid w:val="00821242"/>
    <w:rsid w:val="00833030"/>
    <w:rsid w:val="008358F4"/>
    <w:rsid w:val="00836F28"/>
    <w:rsid w:val="00860FFC"/>
    <w:rsid w:val="00864B98"/>
    <w:rsid w:val="008910ED"/>
    <w:rsid w:val="00892A86"/>
    <w:rsid w:val="00896564"/>
    <w:rsid w:val="008E704F"/>
    <w:rsid w:val="00906CDF"/>
    <w:rsid w:val="009439EC"/>
    <w:rsid w:val="00944188"/>
    <w:rsid w:val="00955314"/>
    <w:rsid w:val="009634E6"/>
    <w:rsid w:val="0096480A"/>
    <w:rsid w:val="009A4A48"/>
    <w:rsid w:val="009C556A"/>
    <w:rsid w:val="009D70AE"/>
    <w:rsid w:val="009E3178"/>
    <w:rsid w:val="00A04B06"/>
    <w:rsid w:val="00A16BBC"/>
    <w:rsid w:val="00A657F4"/>
    <w:rsid w:val="00AB2F83"/>
    <w:rsid w:val="00AB356B"/>
    <w:rsid w:val="00AC0959"/>
    <w:rsid w:val="00AD72B6"/>
    <w:rsid w:val="00B078CF"/>
    <w:rsid w:val="00B411A5"/>
    <w:rsid w:val="00B46ECC"/>
    <w:rsid w:val="00B74EE9"/>
    <w:rsid w:val="00B87704"/>
    <w:rsid w:val="00B92ABE"/>
    <w:rsid w:val="00B97EDE"/>
    <w:rsid w:val="00BA1A05"/>
    <w:rsid w:val="00BE6732"/>
    <w:rsid w:val="00C163F4"/>
    <w:rsid w:val="00C21671"/>
    <w:rsid w:val="00C567FB"/>
    <w:rsid w:val="00C60F37"/>
    <w:rsid w:val="00C66582"/>
    <w:rsid w:val="00C82D29"/>
    <w:rsid w:val="00C97FD3"/>
    <w:rsid w:val="00CA34B7"/>
    <w:rsid w:val="00CA5EF2"/>
    <w:rsid w:val="00CF6177"/>
    <w:rsid w:val="00D30F5D"/>
    <w:rsid w:val="00D420FE"/>
    <w:rsid w:val="00D42BDE"/>
    <w:rsid w:val="00D4790E"/>
    <w:rsid w:val="00D5288A"/>
    <w:rsid w:val="00D538D7"/>
    <w:rsid w:val="00D55ED2"/>
    <w:rsid w:val="00D628FE"/>
    <w:rsid w:val="00D65CF5"/>
    <w:rsid w:val="00D73E94"/>
    <w:rsid w:val="00D767CA"/>
    <w:rsid w:val="00D842EF"/>
    <w:rsid w:val="00D971AC"/>
    <w:rsid w:val="00DB4412"/>
    <w:rsid w:val="00DC38A9"/>
    <w:rsid w:val="00DF4800"/>
    <w:rsid w:val="00E00058"/>
    <w:rsid w:val="00E11D2C"/>
    <w:rsid w:val="00E147DD"/>
    <w:rsid w:val="00E24D45"/>
    <w:rsid w:val="00E278F4"/>
    <w:rsid w:val="00E57A6A"/>
    <w:rsid w:val="00E6092F"/>
    <w:rsid w:val="00ED26EF"/>
    <w:rsid w:val="00ED3EE3"/>
    <w:rsid w:val="00ED7CB6"/>
    <w:rsid w:val="00EF030A"/>
    <w:rsid w:val="00F20E0D"/>
    <w:rsid w:val="00F339F3"/>
    <w:rsid w:val="00F41F41"/>
    <w:rsid w:val="00F43BDE"/>
    <w:rsid w:val="00F52BF8"/>
    <w:rsid w:val="00F576FE"/>
    <w:rsid w:val="00F72BD0"/>
    <w:rsid w:val="00F9086F"/>
    <w:rsid w:val="00FC0090"/>
    <w:rsid w:val="00FE7586"/>
    <w:rsid w:val="00FE7D8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  <w:style w:type="character" w:customStyle="1" w:styleId="FontStyle13">
    <w:name w:val="Font Style13"/>
    <w:uiPriority w:val="99"/>
    <w:rsid w:val="00D767C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  <w:style w:type="character" w:customStyle="1" w:styleId="FontStyle13">
    <w:name w:val="Font Style13"/>
    <w:uiPriority w:val="99"/>
    <w:rsid w:val="00D767C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KInEU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2</cp:revision>
  <cp:lastPrinted>2022-11-17T02:32:00Z</cp:lastPrinted>
  <dcterms:created xsi:type="dcterms:W3CDTF">2024-07-15T05:45:00Z</dcterms:created>
  <dcterms:modified xsi:type="dcterms:W3CDTF">2024-07-15T05:45:00Z</dcterms:modified>
</cp:coreProperties>
</file>